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4B1CA7C3" w14:textId="77777777" w:rsidR="00DA7A67" w:rsidRPr="00DA7A67" w:rsidRDefault="00DA7A67" w:rsidP="00DA7A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DA7A67">
        <w:rPr>
          <w:b/>
          <w:bCs/>
          <w:sz w:val="36"/>
        </w:rPr>
        <w:t>Лёд Байкала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5A2E9395" w14:textId="4B3A52C4" w:rsidR="00DA7A67" w:rsidRDefault="00F75C05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Еженедельные вылеты по пятницам с 05.02.2027 по 26.03.2027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7DEA6971" w14:textId="77777777" w:rsidR="00F75C05" w:rsidRDefault="00F75C05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Сбор группы в Национальном аэропорту Минск.</w:t>
            </w:r>
          </w:p>
          <w:p w14:paraId="1EA59AEC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10:00 — вылет из Минска</w:t>
            </w:r>
          </w:p>
          <w:p w14:paraId="61A6B938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Пересадка в Москве, аэропорт Домодедово</w:t>
            </w:r>
          </w:p>
          <w:p w14:paraId="2A48AE8C" w14:textId="66B4731E" w:rsidR="004F7D5C" w:rsidRPr="00401232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19:30 — вылет из Москвы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73C2008" w14:textId="6DE41FC0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06:15 — прилет в Иркутск</w:t>
            </w:r>
            <w:r>
              <w:rPr>
                <w:color w:val="000000"/>
                <w:shd w:val="clear" w:color="auto" w:fill="FFFFFF"/>
              </w:rPr>
              <w:t xml:space="preserve">. Встреча с гидом. </w:t>
            </w:r>
            <w:r w:rsidRPr="00F75C05">
              <w:rPr>
                <w:b/>
                <w:bCs/>
                <w:color w:val="000000"/>
                <w:shd w:val="clear" w:color="auto" w:fill="FFFFFF"/>
              </w:rPr>
              <w:t>О</w:t>
            </w:r>
            <w:r w:rsidRPr="00F75C05">
              <w:rPr>
                <w:b/>
                <w:bCs/>
                <w:color w:val="000000"/>
                <w:shd w:val="clear" w:color="auto" w:fill="FFFFFF"/>
              </w:rPr>
              <w:t>бзорная экскурсия по Иркутску</w:t>
            </w:r>
            <w:r w:rsidRPr="00F75C05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В</w:t>
            </w:r>
            <w:r w:rsidRPr="00F75C05">
              <w:rPr>
                <w:color w:val="000000"/>
                <w:shd w:val="clear" w:color="auto" w:fill="FFFFFF"/>
              </w:rPr>
              <w:t>ечный Огонь</w:t>
            </w:r>
            <w:r>
              <w:rPr>
                <w:color w:val="000000"/>
                <w:shd w:val="clear" w:color="auto" w:fill="FFFFFF"/>
              </w:rPr>
              <w:t>. Достопримечательности Иркутска: п</w:t>
            </w:r>
            <w:r w:rsidRPr="00F75C05">
              <w:rPr>
                <w:color w:val="000000"/>
                <w:shd w:val="clear" w:color="auto" w:fill="FFFFFF"/>
              </w:rPr>
              <w:t>амятник первопроходцам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F75C05">
              <w:rPr>
                <w:color w:val="000000"/>
                <w:shd w:val="clear" w:color="auto" w:fill="FFFFFF"/>
              </w:rPr>
              <w:t>Московские ворота (Нижняя Набережная реки Ангары)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F75C05">
              <w:rPr>
                <w:color w:val="000000"/>
                <w:shd w:val="clear" w:color="auto" w:fill="FFFFFF"/>
              </w:rPr>
              <w:t>Знаменский монастырь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F75C05">
              <w:rPr>
                <w:color w:val="000000"/>
                <w:shd w:val="clear" w:color="auto" w:fill="FFFFFF"/>
              </w:rPr>
              <w:t>Памятник адмиралу Колчаку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F75C05">
              <w:rPr>
                <w:color w:val="000000"/>
                <w:shd w:val="clear" w:color="auto" w:fill="FFFFFF"/>
              </w:rPr>
              <w:t>Памятник Александру III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F75C05">
              <w:rPr>
                <w:color w:val="000000"/>
                <w:shd w:val="clear" w:color="auto" w:fill="FFFFFF"/>
              </w:rPr>
              <w:t>Плотина Иркутской ГЭС</w:t>
            </w:r>
            <w:r>
              <w:rPr>
                <w:color w:val="000000"/>
                <w:shd w:val="clear" w:color="auto" w:fill="FFFFFF"/>
              </w:rPr>
              <w:t>, Л</w:t>
            </w:r>
            <w:r w:rsidRPr="00F75C05">
              <w:rPr>
                <w:color w:val="000000"/>
                <w:shd w:val="clear" w:color="auto" w:fill="FFFFFF"/>
              </w:rPr>
              <w:t>едокол Ангара. </w:t>
            </w:r>
          </w:p>
          <w:p w14:paraId="38A5AD58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Обед в кафе </w:t>
            </w:r>
          </w:p>
          <w:p w14:paraId="302680F7" w14:textId="43BC012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Трансфер в город Байкальск</w:t>
            </w:r>
            <w:r>
              <w:rPr>
                <w:color w:val="000000"/>
                <w:shd w:val="clear" w:color="auto" w:fill="FFFFFF"/>
              </w:rPr>
              <w:t xml:space="preserve">. </w:t>
            </w:r>
            <w:r w:rsidRPr="00F75C05">
              <w:rPr>
                <w:color w:val="000000"/>
                <w:shd w:val="clear" w:color="auto" w:fill="FFFFFF"/>
              </w:rPr>
              <w:t>Размещение в гостевом доме </w:t>
            </w:r>
          </w:p>
          <w:p w14:paraId="502E54F4" w14:textId="1E84FF20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F75C05">
              <w:rPr>
                <w:color w:val="000000"/>
                <w:shd w:val="clear" w:color="auto" w:fill="FFFFFF"/>
              </w:rPr>
              <w:t>Вечером, перед ужином, мы посетим с вами так называемую «</w:t>
            </w:r>
            <w:r w:rsidRPr="00F75C05">
              <w:rPr>
                <w:b/>
                <w:bCs/>
                <w:color w:val="000000"/>
                <w:shd w:val="clear" w:color="auto" w:fill="FFFFFF"/>
              </w:rPr>
              <w:t>ледяную баню</w:t>
            </w:r>
            <w:r w:rsidRPr="00F75C05">
              <w:rPr>
                <w:color w:val="000000"/>
                <w:shd w:val="clear" w:color="auto" w:fill="FFFFFF"/>
              </w:rPr>
              <w:t>» — баню расположенную прямо на берегу Байкала, где есть возможность, после парной окунутся в бодрящие воды священного озера-моря. А еще баня известна своими ледяными скульптурами необыкновенной красоты, которые никого не оставляют равнодушным.</w:t>
            </w:r>
          </w:p>
          <w:p w14:paraId="6162802C" w14:textId="280FE30D" w:rsidR="002F6714" w:rsidRPr="004055D9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</w:t>
            </w:r>
            <w:r w:rsidRPr="00F75C05">
              <w:rPr>
                <w:color w:val="000000"/>
                <w:shd w:val="clear" w:color="auto" w:fill="FFFFFF"/>
              </w:rPr>
              <w:t>ибирский ужин (сагудай, икра, филе омуля в кедровых орехах, байкальские грузди в сметане ну и конечно же дегустация местных напитков).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217F8646" w14:textId="77777777" w:rsidR="00F75C05" w:rsidRDefault="00F75C05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F75C05">
              <w:rPr>
                <w:color w:val="000000"/>
              </w:rPr>
              <w:t>Завтрак</w:t>
            </w:r>
            <w:r>
              <w:rPr>
                <w:color w:val="000000"/>
              </w:rPr>
              <w:t>. Посещение</w:t>
            </w:r>
            <w:r w:rsidRPr="00F75C05">
              <w:rPr>
                <w:color w:val="000000"/>
              </w:rPr>
              <w:t xml:space="preserve"> </w:t>
            </w:r>
            <w:r w:rsidRPr="00F75C05">
              <w:rPr>
                <w:b/>
                <w:bCs/>
                <w:color w:val="000000"/>
              </w:rPr>
              <w:t>горнолыжн</w:t>
            </w:r>
            <w:r w:rsidRPr="00F75C05">
              <w:rPr>
                <w:b/>
                <w:bCs/>
                <w:color w:val="000000"/>
              </w:rPr>
              <w:t>ого</w:t>
            </w:r>
            <w:r w:rsidRPr="00F75C05">
              <w:rPr>
                <w:b/>
                <w:bCs/>
                <w:color w:val="000000"/>
              </w:rPr>
              <w:t xml:space="preserve"> курорт</w:t>
            </w:r>
            <w:r w:rsidRPr="00F75C05">
              <w:rPr>
                <w:b/>
                <w:bCs/>
                <w:color w:val="000000"/>
              </w:rPr>
              <w:t xml:space="preserve">а </w:t>
            </w:r>
            <w:r w:rsidRPr="00F75C05">
              <w:rPr>
                <w:b/>
                <w:bCs/>
                <w:color w:val="000000"/>
              </w:rPr>
              <w:t>«Гора Соболиная».</w:t>
            </w:r>
            <w:r w:rsidRPr="00F75C05">
              <w:rPr>
                <w:color w:val="000000"/>
              </w:rPr>
              <w:t xml:space="preserve"> </w:t>
            </w:r>
          </w:p>
          <w:p w14:paraId="4D4E8B6F" w14:textId="77777777" w:rsidR="00F75C05" w:rsidRDefault="00F75C05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У Вас будет возможность п</w:t>
            </w:r>
            <w:r w:rsidRPr="00F75C05">
              <w:rPr>
                <w:color w:val="000000"/>
              </w:rPr>
              <w:t>опить кофе в кафе с панорамными окнами с видом на акваторию озера Байкал и просто полюбоваться пейзажами окружающих гор.</w:t>
            </w:r>
          </w:p>
          <w:p w14:paraId="2964F102" w14:textId="77777777" w:rsidR="00F75C05" w:rsidRDefault="00F75C05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F75C05">
              <w:rPr>
                <w:color w:val="000000"/>
              </w:rPr>
              <w:t>Обед в кафе.</w:t>
            </w:r>
          </w:p>
          <w:p w14:paraId="6C04A6AD" w14:textId="77777777" w:rsidR="00F75C05" w:rsidRDefault="00F75C05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F75C05">
              <w:rPr>
                <w:color w:val="000000"/>
              </w:rPr>
              <w:t xml:space="preserve">После обеда мы совершим </w:t>
            </w:r>
            <w:r w:rsidRPr="00F75C05">
              <w:rPr>
                <w:b/>
                <w:bCs/>
                <w:color w:val="000000"/>
              </w:rPr>
              <w:t>прогулку на снегоходах по зимниму лесу, поднимимся в верх по реке Харлахта</w:t>
            </w:r>
            <w:r w:rsidRPr="00F75C05">
              <w:rPr>
                <w:color w:val="000000"/>
              </w:rPr>
              <w:t>. </w:t>
            </w:r>
          </w:p>
          <w:p w14:paraId="49F12B98" w14:textId="77777777" w:rsidR="00F75C05" w:rsidRDefault="00F75C05" w:rsidP="00F75C05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F75C05">
              <w:rPr>
                <w:color w:val="000000"/>
              </w:rPr>
              <w:t>Возвращение в гостиницу</w:t>
            </w:r>
            <w:r>
              <w:rPr>
                <w:color w:val="000000"/>
              </w:rPr>
              <w:t xml:space="preserve">. </w:t>
            </w:r>
            <w:r w:rsidRPr="00F75C05">
              <w:rPr>
                <w:color w:val="000000"/>
              </w:rPr>
              <w:t>Ужин.</w:t>
            </w:r>
          </w:p>
          <w:p w14:paraId="5A18E19E" w14:textId="29DF476F" w:rsidR="002F6714" w:rsidRPr="00F75C05" w:rsidRDefault="00F75C05" w:rsidP="00F75C05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 w:rsidRPr="00F75C05">
              <w:rPr>
                <w:color w:val="000000"/>
              </w:rPr>
              <w:t>Примечание:</w:t>
            </w:r>
            <w:r>
              <w:rPr>
                <w:color w:val="000000"/>
              </w:rPr>
              <w:t xml:space="preserve"> </w:t>
            </w:r>
            <w:r w:rsidRPr="00F75C05">
              <w:rPr>
                <w:color w:val="000000"/>
              </w:rPr>
              <w:t>Услуги инструктора на группу, прокат горнолыжного снаряжения, ски-пасс на ½ дня входят в стоимость тура.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148B9343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>
              <w:t xml:space="preserve">Завтрак. </w:t>
            </w:r>
            <w:r w:rsidRPr="00F75C05">
              <w:rPr>
                <w:b/>
                <w:bCs/>
              </w:rPr>
              <w:t>Экскурсия к</w:t>
            </w:r>
            <w:r w:rsidRPr="00F75C05">
              <w:rPr>
                <w:b/>
                <w:bCs/>
              </w:rPr>
              <w:t xml:space="preserve"> Кругобайкальской железной дороге на снегоходах!</w:t>
            </w:r>
            <w:r w:rsidRPr="00F75C05">
              <w:t xml:space="preserve"> Мы узнаем, почему Кругобайкальскую железную дорогу называют «золотой пряжкой стального пояса России», почему она утратила свое прямое назначение, зато стала уникальным памятником инженерного искусства.</w:t>
            </w:r>
          </w:p>
          <w:p w14:paraId="1B5021CE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F75C05">
              <w:t>Перекус и горячий чай в пути</w:t>
            </w:r>
            <w:r>
              <w:t>.</w:t>
            </w:r>
          </w:p>
          <w:p w14:paraId="7CDD83DC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F75C05">
              <w:t>Переход в поселок Листвянка</w:t>
            </w:r>
            <w:r>
              <w:t xml:space="preserve">. </w:t>
            </w:r>
            <w:r w:rsidRPr="00F75C05">
              <w:t>Обед в кафе</w:t>
            </w:r>
          </w:p>
          <w:p w14:paraId="611087AA" w14:textId="70C10FE0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</w:rPr>
            </w:pPr>
            <w:r w:rsidRPr="00F75C05">
              <w:rPr>
                <w:b/>
                <w:bCs/>
              </w:rPr>
              <w:t>Э</w:t>
            </w:r>
            <w:r w:rsidRPr="00F75C05">
              <w:rPr>
                <w:b/>
                <w:bCs/>
              </w:rPr>
              <w:t>кскурсия в Лимнологический музей</w:t>
            </w:r>
            <w:r w:rsidRPr="00F75C05">
              <w:rPr>
                <w:b/>
                <w:bCs/>
              </w:rPr>
              <w:t>. З</w:t>
            </w:r>
            <w:r w:rsidRPr="00F75C05">
              <w:rPr>
                <w:b/>
                <w:bCs/>
              </w:rPr>
              <w:t>накомство с Байкалом и его природой</w:t>
            </w:r>
            <w:r w:rsidRPr="00F75C05">
              <w:rPr>
                <w:b/>
                <w:bCs/>
              </w:rPr>
              <w:t xml:space="preserve">. </w:t>
            </w:r>
            <w:r w:rsidRPr="00F75C05">
              <w:rPr>
                <w:b/>
                <w:bCs/>
              </w:rPr>
              <w:lastRenderedPageBreak/>
              <w:t>А</w:t>
            </w:r>
            <w:r w:rsidRPr="00F75C05">
              <w:rPr>
                <w:b/>
                <w:bCs/>
              </w:rPr>
              <w:t>квариум с байкальской нерпой</w:t>
            </w:r>
          </w:p>
          <w:p w14:paraId="20DB4404" w14:textId="16CD072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F75C05">
              <w:t>Далее трансфер на автобусах на остров Ольхон, в поселок Хужир. Заселение на турбазу.</w:t>
            </w:r>
          </w:p>
          <w:p w14:paraId="43F7A6A1" w14:textId="77777777" w:rsid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F75C05">
              <w:t>Ужин</w:t>
            </w:r>
          </w:p>
          <w:p w14:paraId="7AB8F707" w14:textId="01FF8C0E" w:rsidR="002F6714" w:rsidRPr="003159C0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F75C05">
              <w:t>Примечание:</w:t>
            </w:r>
            <w:r>
              <w:t xml:space="preserve"> </w:t>
            </w:r>
            <w:r w:rsidRPr="00F75C05">
              <w:t>Туристы с сопровождающими делают переход на снегоходах по маршруту Байкальск — КБЖД — Листвянка. В Листвянке группу ждет автобус с чемоданами — их нужно упаковать заранее и перед отъездом вынести из номеров. После обеда в Листвянке и экскурсии в Лимнологическом музее — трансфер на остров Ольхон.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5DE8827D" w14:textId="5D214428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Завтрак</w:t>
            </w:r>
            <w:r>
              <w:rPr>
                <w:color w:val="161616"/>
              </w:rPr>
              <w:t xml:space="preserve">. Отправление </w:t>
            </w:r>
            <w:r w:rsidRPr="00F75C05">
              <w:rPr>
                <w:color w:val="161616"/>
              </w:rPr>
              <w:t>на </w:t>
            </w:r>
            <w:r w:rsidRPr="00F75C05">
              <w:rPr>
                <w:b/>
                <w:bCs/>
                <w:color w:val="161616"/>
              </w:rPr>
              <w:t>мыс Хобой («Клык»).</w:t>
            </w:r>
            <w:r w:rsidRPr="00F75C05">
              <w:rPr>
                <w:color w:val="161616"/>
              </w:rPr>
              <w:t xml:space="preserve"> Это самая северная оконечность острова! Со стороны моря он напоминает голову женщины с бюстом. Хобой считается священным у бурят и в древние времена служил местом для проведения культовых обрядов. Находится вблизи самого широкого места Байкала (79 км) и только в хорошую погоду с него можно разглядеть восточный берег — полуостров Святой Нос. </w:t>
            </w:r>
          </w:p>
          <w:p w14:paraId="3BE2D6D2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Обед на маршруте, попробуем уху из знаменитой байкальской рыбы. </w:t>
            </w:r>
          </w:p>
          <w:p w14:paraId="0857FA54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Возвращение на турбазу и </w:t>
            </w:r>
            <w:r w:rsidRPr="00F75C05">
              <w:rPr>
                <w:b/>
                <w:bCs/>
                <w:color w:val="161616"/>
              </w:rPr>
              <w:t>прогулка к скале Шаманка</w:t>
            </w:r>
            <w:r w:rsidRPr="00F75C05">
              <w:rPr>
                <w:color w:val="161616"/>
              </w:rPr>
              <w:t>.</w:t>
            </w:r>
          </w:p>
          <w:p w14:paraId="22E8F077" w14:textId="181FD1F4" w:rsidR="002F6714" w:rsidRPr="00401232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F75C05">
              <w:rPr>
                <w:color w:val="161616"/>
              </w:rPr>
              <w:t>Ужин</w:t>
            </w:r>
          </w:p>
        </w:tc>
      </w:tr>
      <w:tr w:rsidR="00F75C05" w:rsidRPr="00551579" w14:paraId="7C0B59E6" w14:textId="77777777" w:rsidTr="00421951">
        <w:tc>
          <w:tcPr>
            <w:tcW w:w="1164" w:type="dxa"/>
          </w:tcPr>
          <w:p w14:paraId="71042A16" w14:textId="02B72047" w:rsidR="00F75C05" w:rsidRDefault="00F75C05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6</w:t>
            </w:r>
            <w:r w:rsidRPr="00551579">
              <w:rPr>
                <w:rStyle w:val="a6"/>
                <w:bCs w:val="0"/>
              </w:rPr>
              <w:t xml:space="preserve"> день</w:t>
            </w:r>
          </w:p>
        </w:tc>
        <w:tc>
          <w:tcPr>
            <w:tcW w:w="9922" w:type="dxa"/>
          </w:tcPr>
          <w:p w14:paraId="087BB75A" w14:textId="494E29C3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Завтрак</w:t>
            </w:r>
            <w:r>
              <w:rPr>
                <w:color w:val="161616"/>
              </w:rPr>
              <w:t xml:space="preserve">. </w:t>
            </w:r>
            <w:r w:rsidRPr="00F75C05">
              <w:rPr>
                <w:b/>
                <w:bCs/>
                <w:color w:val="161616"/>
              </w:rPr>
              <w:t>Экскурсия на остров Огой</w:t>
            </w:r>
            <w:r w:rsidRPr="00F75C05">
              <w:rPr>
                <w:color w:val="161616"/>
              </w:rPr>
              <w:t>. В 2005 году на самой высокой точке острова по инициативе московского буддийского центра была возведена буддийская Ступа</w:t>
            </w:r>
            <w:r>
              <w:rPr>
                <w:color w:val="161616"/>
              </w:rPr>
              <w:t xml:space="preserve"> </w:t>
            </w:r>
            <w:r w:rsidRPr="00F75C05">
              <w:rPr>
                <w:color w:val="161616"/>
              </w:rPr>
              <w:t>Просветления.</w:t>
            </w:r>
          </w:p>
          <w:p w14:paraId="0D35B6F0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b/>
                <w:bCs/>
                <w:color w:val="161616"/>
              </w:rPr>
              <w:t xml:space="preserve">Экскурсия по льду Малого </w:t>
            </w:r>
            <w:proofErr w:type="gramStart"/>
            <w:r w:rsidRPr="00F75C05">
              <w:rPr>
                <w:b/>
                <w:bCs/>
                <w:color w:val="161616"/>
              </w:rPr>
              <w:t>моря  —</w:t>
            </w:r>
            <w:proofErr w:type="gramEnd"/>
            <w:r w:rsidRPr="00F75C05">
              <w:rPr>
                <w:b/>
                <w:bCs/>
                <w:color w:val="161616"/>
              </w:rPr>
              <w:t xml:space="preserve"> часть озера Байкал</w:t>
            </w:r>
            <w:r w:rsidRPr="00F75C05">
              <w:rPr>
                <w:color w:val="161616"/>
              </w:rPr>
              <w:t xml:space="preserve"> в средней его части, отделенная островом Ольхон.</w:t>
            </w:r>
          </w:p>
          <w:p w14:paraId="60B7D45A" w14:textId="6C6ABA73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Обед в кафе</w:t>
            </w:r>
            <w:r>
              <w:rPr>
                <w:color w:val="161616"/>
              </w:rPr>
              <w:t>.</w:t>
            </w:r>
          </w:p>
          <w:p w14:paraId="075A5F42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Трансфер в Иркутск и размещение в гостинице</w:t>
            </w:r>
          </w:p>
          <w:p w14:paraId="3105234C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Примечание:</w:t>
            </w:r>
          </w:p>
          <w:p w14:paraId="2D27D68E" w14:textId="77777777" w:rsidR="00F75C05" w:rsidRPr="00F75C05" w:rsidRDefault="00F75C05" w:rsidP="00F75C05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rPr>
                <w:color w:val="161616"/>
              </w:rPr>
            </w:pPr>
            <w:r w:rsidRPr="00F75C05">
              <w:rPr>
                <w:color w:val="161616"/>
              </w:rPr>
              <w:t>После завтрака — выезд с турбазы с чемоданами; </w:t>
            </w:r>
          </w:p>
          <w:p w14:paraId="47CF7013" w14:textId="1FA05FBF" w:rsidR="00F75C05" w:rsidRPr="00F75C05" w:rsidRDefault="00F75C05" w:rsidP="00F75C05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rPr>
                <w:color w:val="161616"/>
              </w:rPr>
            </w:pPr>
            <w:r w:rsidRPr="00F75C05">
              <w:rPr>
                <w:color w:val="161616"/>
              </w:rPr>
              <w:t>После экскурсий — трансфер в Иркутск.</w:t>
            </w:r>
          </w:p>
        </w:tc>
      </w:tr>
      <w:tr w:rsidR="00F75C05" w:rsidRPr="00551579" w14:paraId="0C6B1005" w14:textId="77777777" w:rsidTr="00421951">
        <w:tc>
          <w:tcPr>
            <w:tcW w:w="1164" w:type="dxa"/>
          </w:tcPr>
          <w:p w14:paraId="6CF7A162" w14:textId="6AD5C912" w:rsidR="00F75C05" w:rsidRDefault="00F75C05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7</w:t>
            </w:r>
            <w:r>
              <w:rPr>
                <w:rStyle w:val="a6"/>
              </w:rPr>
              <w:t xml:space="preserve"> день</w:t>
            </w:r>
          </w:p>
        </w:tc>
        <w:tc>
          <w:tcPr>
            <w:tcW w:w="9922" w:type="dxa"/>
          </w:tcPr>
          <w:p w14:paraId="6C09396F" w14:textId="338B9D85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>
              <w:rPr>
                <w:color w:val="161616"/>
              </w:rPr>
              <w:t>Раннее в</w:t>
            </w:r>
            <w:r w:rsidRPr="00F75C05">
              <w:rPr>
                <w:color w:val="161616"/>
              </w:rPr>
              <w:t>ыселение из отеля и трансфер в аэропорт.</w:t>
            </w:r>
          </w:p>
          <w:p w14:paraId="38ED3DD4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07:35 — вылет в Москву</w:t>
            </w:r>
          </w:p>
          <w:p w14:paraId="0069B414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09:05 — прибытие в Москву</w:t>
            </w:r>
          </w:p>
          <w:p w14:paraId="722E105F" w14:textId="77777777" w:rsidR="00F75C05" w:rsidRPr="00F75C05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19:55 — вылет из аэропорта Домодедово в Минск</w:t>
            </w:r>
          </w:p>
          <w:p w14:paraId="72F71845" w14:textId="6C36F3B0" w:rsidR="00F75C05" w:rsidRPr="004F7D5C" w:rsidRDefault="00F75C05" w:rsidP="00F75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F75C05">
              <w:rPr>
                <w:color w:val="161616"/>
              </w:rPr>
              <w:t>Прилет в Минск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7A0EEE48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: </w:t>
      </w:r>
      <w:r w:rsidR="00F75C05">
        <w:rPr>
          <w:rFonts w:ascii="Times New Roman" w:hAnsi="Times New Roman" w:cs="Times New Roman"/>
          <w:b/>
        </w:rPr>
        <w:t>2095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6BF06650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</w:t>
      </w:r>
      <w:r w:rsidR="00F75C05">
        <w:rPr>
          <w:rFonts w:ascii="Times New Roman" w:hAnsi="Times New Roman" w:cs="Times New Roman"/>
          <w:color w:val="141414"/>
        </w:rPr>
        <w:t>-Москва-Иркутск, Иркутск-Москва-Минск</w:t>
      </w:r>
    </w:p>
    <w:p w14:paraId="7C6C4425" w14:textId="77777777" w:rsidR="00F75C05" w:rsidRDefault="00F75C05" w:rsidP="00F75C05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Услуги</w:t>
      </w:r>
      <w:r w:rsidRPr="00F75C05">
        <w:rPr>
          <w:rFonts w:ascii="Times New Roman" w:hAnsi="Times New Roman" w:cs="Times New Roman"/>
          <w:color w:val="141414"/>
        </w:rPr>
        <w:t> гидов-экскурсоводов и гидов-проводников</w:t>
      </w:r>
    </w:p>
    <w:p w14:paraId="7692623C" w14:textId="3F16E232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  <w:r w:rsidR="00F75C05" w:rsidRPr="00F75C05">
        <w:rPr>
          <w:rFonts w:ascii="Times New Roman" w:hAnsi="Times New Roman" w:cs="Times New Roman"/>
          <w:color w:val="141414"/>
        </w:rPr>
        <w:t xml:space="preserve">: 2 ночи в гостинице Байкальска; 2 ночи на турбазе на острове </w:t>
      </w:r>
      <w:proofErr w:type="gramStart"/>
      <w:r w:rsidR="00F75C05" w:rsidRPr="00F75C05">
        <w:rPr>
          <w:rFonts w:ascii="Times New Roman" w:hAnsi="Times New Roman" w:cs="Times New Roman"/>
          <w:color w:val="141414"/>
        </w:rPr>
        <w:t>Ольхон ;</w:t>
      </w:r>
      <w:proofErr w:type="gramEnd"/>
      <w:r w:rsidR="00F75C05" w:rsidRPr="00F75C05">
        <w:rPr>
          <w:rFonts w:ascii="Times New Roman" w:hAnsi="Times New Roman" w:cs="Times New Roman"/>
          <w:color w:val="141414"/>
        </w:rPr>
        <w:t xml:space="preserve"> 1 ночь в Иркутске</w:t>
      </w:r>
    </w:p>
    <w:p w14:paraId="2F72B43E" w14:textId="1A967BBA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</w:t>
      </w:r>
      <w:r w:rsidR="00F75C05">
        <w:rPr>
          <w:rFonts w:ascii="Times New Roman" w:hAnsi="Times New Roman" w:cs="Times New Roman"/>
          <w:color w:val="141414"/>
        </w:rPr>
        <w:t xml:space="preserve"> </w:t>
      </w:r>
      <w:r w:rsidR="00F75C05" w:rsidRPr="00F75C05">
        <w:rPr>
          <w:rFonts w:ascii="Times New Roman" w:hAnsi="Times New Roman" w:cs="Times New Roman"/>
          <w:color w:val="141414"/>
        </w:rPr>
        <w:t>(завтраки и ужины в гостинице, обеды на экскурсиях в кафе или пикники)</w:t>
      </w:r>
    </w:p>
    <w:p w14:paraId="73C47C71" w14:textId="4E16CE7E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lastRenderedPageBreak/>
        <w:t xml:space="preserve">- </w:t>
      </w:r>
      <w:r w:rsidR="00F75C05" w:rsidRPr="00F75C05">
        <w:rPr>
          <w:rFonts w:ascii="Times New Roman" w:hAnsi="Times New Roman" w:cs="Times New Roman"/>
          <w:color w:val="141414"/>
        </w:rPr>
        <w:t>Трансферы, указанные в программе</w:t>
      </w:r>
    </w:p>
    <w:p w14:paraId="1006896A" w14:textId="1868DAF0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F75C05" w:rsidRPr="00F75C05">
        <w:rPr>
          <w:rFonts w:ascii="Times New Roman" w:hAnsi="Times New Roman" w:cs="Times New Roman"/>
          <w:color w:val="141414"/>
        </w:rPr>
        <w:t>Экскурсии, указанные в программе</w:t>
      </w:r>
    </w:p>
    <w:p w14:paraId="6586D599" w14:textId="3E4FBF33" w:rsidR="00F75C05" w:rsidRDefault="00F75C05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Pr="00F75C05">
        <w:rPr>
          <w:rFonts w:ascii="Times New Roman" w:hAnsi="Times New Roman" w:cs="Times New Roman"/>
          <w:color w:val="141414"/>
        </w:rPr>
        <w:t>Входы в музеи, указанные в программе</w:t>
      </w:r>
    </w:p>
    <w:p w14:paraId="3B6D2D10" w14:textId="27BDED8E" w:rsidR="002F6714" w:rsidRDefault="002F6714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F75C05" w:rsidRPr="00F75C05">
        <w:rPr>
          <w:rFonts w:ascii="Times New Roman" w:hAnsi="Times New Roman" w:cs="Times New Roman"/>
          <w:color w:val="141414"/>
        </w:rPr>
        <w:t>Аренда снегоходов, горнолыжного оборудования</w:t>
      </w:r>
    </w:p>
    <w:p w14:paraId="105B7612" w14:textId="5DA1C491" w:rsidR="00F75C05" w:rsidRDefault="00F75C05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Pr="00F75C05">
        <w:rPr>
          <w:rFonts w:ascii="Times New Roman" w:hAnsi="Times New Roman" w:cs="Times New Roman"/>
          <w:color w:val="141414"/>
        </w:rPr>
        <w:t>Ски-пасс на подъемник на ½ дня</w:t>
      </w:r>
    </w:p>
    <w:p w14:paraId="22B6C81B" w14:textId="77777777" w:rsidR="00F75C05" w:rsidRPr="00551579" w:rsidRDefault="00F75C05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54478A67" w14:textId="4A3A554D" w:rsidR="007F3937" w:rsidRDefault="007F3937" w:rsidP="004F7D5C">
      <w:pPr>
        <w:rPr>
          <w:color w:val="141414"/>
          <w:sz w:val="22"/>
          <w:szCs w:val="22"/>
        </w:rPr>
      </w:pP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07F6"/>
    <w:multiLevelType w:val="multilevel"/>
    <w:tmpl w:val="392E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AB3178"/>
    <w:multiLevelType w:val="multilevel"/>
    <w:tmpl w:val="00E4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E706B7"/>
    <w:multiLevelType w:val="multilevel"/>
    <w:tmpl w:val="A446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4"/>
  </w:num>
  <w:num w:numId="2" w16cid:durableId="159544012">
    <w:abstractNumId w:val="13"/>
  </w:num>
  <w:num w:numId="3" w16cid:durableId="1217669382">
    <w:abstractNumId w:val="11"/>
  </w:num>
  <w:num w:numId="4" w16cid:durableId="239947639">
    <w:abstractNumId w:val="6"/>
  </w:num>
  <w:num w:numId="5" w16cid:durableId="534775504">
    <w:abstractNumId w:val="15"/>
  </w:num>
  <w:num w:numId="6" w16cid:durableId="643002496">
    <w:abstractNumId w:val="0"/>
  </w:num>
  <w:num w:numId="7" w16cid:durableId="583730259">
    <w:abstractNumId w:val="5"/>
  </w:num>
  <w:num w:numId="8" w16cid:durableId="45878319">
    <w:abstractNumId w:val="8"/>
  </w:num>
  <w:num w:numId="9" w16cid:durableId="141048002">
    <w:abstractNumId w:val="2"/>
  </w:num>
  <w:num w:numId="10" w16cid:durableId="1051460287">
    <w:abstractNumId w:val="12"/>
  </w:num>
  <w:num w:numId="11" w16cid:durableId="869412317">
    <w:abstractNumId w:val="1"/>
  </w:num>
  <w:num w:numId="12" w16cid:durableId="1042243478">
    <w:abstractNumId w:val="4"/>
  </w:num>
  <w:num w:numId="13" w16cid:durableId="1883250274">
    <w:abstractNumId w:val="10"/>
  </w:num>
  <w:num w:numId="14" w16cid:durableId="987318955">
    <w:abstractNumId w:val="7"/>
  </w:num>
  <w:num w:numId="15" w16cid:durableId="1071465730">
    <w:abstractNumId w:val="16"/>
  </w:num>
  <w:num w:numId="16" w16cid:durableId="1066682515">
    <w:abstractNumId w:val="3"/>
  </w:num>
  <w:num w:numId="17" w16cid:durableId="8196127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4AD7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4406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159C0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4F7D5C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B059E"/>
    <w:rsid w:val="007E0D2B"/>
    <w:rsid w:val="007F3937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37C1"/>
    <w:rsid w:val="008C4D80"/>
    <w:rsid w:val="008D69F0"/>
    <w:rsid w:val="008F3B23"/>
    <w:rsid w:val="00900126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1315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A7A67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75C0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60</cp:revision>
  <cp:lastPrinted>2024-12-23T11:48:00Z</cp:lastPrinted>
  <dcterms:created xsi:type="dcterms:W3CDTF">2023-12-21T12:32:00Z</dcterms:created>
  <dcterms:modified xsi:type="dcterms:W3CDTF">2026-09-23T12:37:00Z</dcterms:modified>
</cp:coreProperties>
</file>